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A908E" w14:textId="77777777" w:rsidR="00F64DE3" w:rsidRPr="00894D8F" w:rsidRDefault="00F64DE3">
      <w:pPr>
        <w:rPr>
          <w:rFonts w:cs="Tahoma"/>
          <w:b/>
          <w:color w:val="000000" w:themeColor="text1"/>
        </w:rPr>
      </w:pPr>
    </w:p>
    <w:p w14:paraId="3B9847EA" w14:textId="77777777" w:rsidR="00CB3E0D" w:rsidRPr="00894D8F" w:rsidRDefault="00935419">
      <w:pPr>
        <w:rPr>
          <w:rFonts w:cs="Tahoma"/>
          <w:b/>
          <w:color w:val="000000" w:themeColor="text1"/>
        </w:rPr>
      </w:pPr>
      <w:r w:rsidRPr="00894D8F">
        <w:rPr>
          <w:rFonts w:cs="Tahoma"/>
          <w:b/>
          <w:noProof/>
          <w:color w:val="000000" w:themeColor="text1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D71AB2" wp14:editId="2227E6F9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4587240" cy="2952750"/>
                <wp:effectExtent l="0" t="0" r="0" b="0"/>
                <wp:wrapNone/>
                <wp:docPr id="2" name="Content Placeholder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587240" cy="295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4EE7FE" w14:textId="34F1256C" w:rsidR="00EC7A58" w:rsidRDefault="00E02527" w:rsidP="00167352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jc w:val="left"/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A</w:t>
                            </w:r>
                            <w:r w:rsidR="003866F7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1</w:t>
                            </w:r>
                            <w:r w:rsidR="00167352" w:rsidRPr="00167352"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. </w:t>
                            </w:r>
                          </w:p>
                          <w:p w14:paraId="5698FF84" w14:textId="77777777" w:rsidR="00EC7A58" w:rsidRDefault="00EC7A58" w:rsidP="00167352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jc w:val="left"/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Estimación </w:t>
                            </w:r>
                          </w:p>
                          <w:p w14:paraId="6B342C64" w14:textId="468F4252" w:rsidR="00CB3E0D" w:rsidRDefault="00EC7A58" w:rsidP="00167352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jc w:val="left"/>
                            </w:pPr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de los efectos principales.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71AB2" id="Content Placeholder 1" o:spid="_x0000_s1026" style="position:absolute;left:0;text-align:left;margin-left:0;margin-top:14.95pt;width:361.2pt;height:232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" filled="f" stroked="f">
                <o:lock v:ext="edit" grouping="t"/>
                <v:textbox>
                  <w:txbxContent>
                    <w:p w14:paraId="704EE7FE" w14:textId="34F1256C" w:rsidR="00EC7A58" w:rsidRDefault="00E02527" w:rsidP="00167352">
                      <w:pPr>
                        <w:pStyle w:val="NormalWeb"/>
                        <w:spacing w:before="200" w:beforeAutospacing="0" w:after="0" w:afterAutospacing="0" w:line="216" w:lineRule="auto"/>
                        <w:jc w:val="left"/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  <w:t>A</w:t>
                      </w:r>
                      <w:r w:rsidR="003866F7"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  <w:t>1</w:t>
                      </w:r>
                      <w:r w:rsidR="00167352" w:rsidRPr="00167352"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. </w:t>
                      </w:r>
                    </w:p>
                    <w:p w14:paraId="5698FF84" w14:textId="77777777" w:rsidR="00EC7A58" w:rsidRDefault="00EC7A58" w:rsidP="00167352">
                      <w:pPr>
                        <w:pStyle w:val="NormalWeb"/>
                        <w:spacing w:before="200" w:beforeAutospacing="0" w:after="0" w:afterAutospacing="0" w:line="216" w:lineRule="auto"/>
                        <w:jc w:val="left"/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Estimación </w:t>
                      </w:r>
                    </w:p>
                    <w:p w14:paraId="6B342C64" w14:textId="468F4252" w:rsidR="00CB3E0D" w:rsidRDefault="00EC7A58" w:rsidP="00167352">
                      <w:pPr>
                        <w:pStyle w:val="NormalWeb"/>
                        <w:spacing w:before="200" w:beforeAutospacing="0" w:after="0" w:afterAutospacing="0" w:line="216" w:lineRule="auto"/>
                        <w:jc w:val="left"/>
                      </w:pPr>
                      <w:r>
                        <w:rPr>
                          <w:rFonts w:ascii="Century Gothic" w:eastAsiaTheme="majorEastAsia" w:hAnsi="Century Gothic" w:cstheme="majorBid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  <w:t>de los efectos principales.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0BBBEA" w14:textId="77777777" w:rsidR="00CB3E0D" w:rsidRPr="00894D8F" w:rsidRDefault="00CB3E0D">
      <w:pPr>
        <w:rPr>
          <w:rFonts w:cs="Tahoma"/>
          <w:b/>
          <w:color w:val="000000" w:themeColor="text1"/>
        </w:rPr>
      </w:pPr>
    </w:p>
    <w:p w14:paraId="4934ED07" w14:textId="77777777" w:rsidR="00CB3E0D" w:rsidRPr="00894D8F" w:rsidRDefault="00CB3E0D">
      <w:pPr>
        <w:rPr>
          <w:rFonts w:cs="Tahoma"/>
          <w:b/>
          <w:color w:val="000000" w:themeColor="text1"/>
        </w:rPr>
      </w:pPr>
    </w:p>
    <w:p w14:paraId="0E760A66" w14:textId="77777777" w:rsidR="00CB3E0D" w:rsidRPr="00894D8F" w:rsidRDefault="00CB3E0D">
      <w:pPr>
        <w:rPr>
          <w:rFonts w:cs="Tahoma"/>
          <w:b/>
          <w:color w:val="000000" w:themeColor="text1"/>
        </w:rPr>
      </w:pPr>
    </w:p>
    <w:p w14:paraId="6179B143" w14:textId="77777777" w:rsidR="00CB3E0D" w:rsidRPr="00894D8F" w:rsidRDefault="00CB3E0D">
      <w:pPr>
        <w:rPr>
          <w:rFonts w:cs="Tahoma"/>
          <w:b/>
          <w:color w:val="000000" w:themeColor="text1"/>
        </w:rPr>
      </w:pPr>
    </w:p>
    <w:p w14:paraId="149238C0" w14:textId="77777777" w:rsidR="00CB3E0D" w:rsidRPr="00894D8F" w:rsidRDefault="00CB3E0D">
      <w:pPr>
        <w:rPr>
          <w:rFonts w:cs="Tahoma"/>
          <w:b/>
          <w:color w:val="000000" w:themeColor="text1"/>
        </w:rPr>
      </w:pPr>
    </w:p>
    <w:p w14:paraId="4897D652" w14:textId="77777777" w:rsidR="00CB3E0D" w:rsidRPr="00894D8F" w:rsidRDefault="00CB3E0D">
      <w:pPr>
        <w:rPr>
          <w:rFonts w:cs="Tahoma"/>
          <w:b/>
          <w:color w:val="000000" w:themeColor="text1"/>
        </w:rPr>
      </w:pPr>
    </w:p>
    <w:p w14:paraId="0405E6F4" w14:textId="77777777" w:rsidR="00CB3E0D" w:rsidRPr="00894D8F" w:rsidRDefault="00CB3E0D" w:rsidP="005B5EBF">
      <w:pPr>
        <w:jc w:val="right"/>
        <w:rPr>
          <w:rFonts w:cs="Tahoma"/>
          <w:b/>
          <w:color w:val="000000" w:themeColor="text1"/>
        </w:rPr>
      </w:pPr>
    </w:p>
    <w:p w14:paraId="7179C5FA" w14:textId="77777777" w:rsidR="009A06EE" w:rsidRPr="00894D8F" w:rsidRDefault="009A06EE">
      <w:pPr>
        <w:rPr>
          <w:rFonts w:cs="Tahoma"/>
          <w:b/>
          <w:color w:val="000000" w:themeColor="text1"/>
        </w:rPr>
      </w:pPr>
    </w:p>
    <w:p w14:paraId="67ACEF85" w14:textId="77777777" w:rsidR="009A06EE" w:rsidRPr="00894D8F" w:rsidRDefault="00935419">
      <w:pPr>
        <w:rPr>
          <w:rFonts w:cs="Tahoma"/>
          <w:b/>
          <w:color w:val="000000" w:themeColor="text1"/>
        </w:rPr>
      </w:pPr>
      <w:r w:rsidRPr="00894D8F">
        <w:rPr>
          <w:rFonts w:cs="Tahoma"/>
          <w:b/>
          <w:noProof/>
          <w:color w:val="000000" w:themeColor="text1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D49CCB" wp14:editId="4A901CBE">
                <wp:simplePos x="0" y="0"/>
                <wp:positionH relativeFrom="margin">
                  <wp:posOffset>0</wp:posOffset>
                </wp:positionH>
                <wp:positionV relativeFrom="paragraph">
                  <wp:posOffset>1642110</wp:posOffset>
                </wp:positionV>
                <wp:extent cx="4587240" cy="1040130"/>
                <wp:effectExtent l="0" t="0" r="0" b="0"/>
                <wp:wrapNone/>
                <wp:docPr id="12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587240" cy="1040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5A5FD9" w14:textId="76489355" w:rsidR="005B5EBF" w:rsidRPr="004F2535" w:rsidRDefault="003866F7" w:rsidP="005B5EBF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rFonts w:ascii="Century Gothic" w:hAnsi="Century Gothic" w:cstheme="minorBidi"/>
                                <w:b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s-ES_tradnl"/>
                              </w:rPr>
                              <w:t>Metodología Taguchi</w:t>
                            </w:r>
                            <w:r w:rsidR="00E95BEA">
                              <w:rPr>
                                <w:rFonts w:ascii="Century Gothic" w:hAnsi="Century Gothic" w:cstheme="minorBidi"/>
                                <w:b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s-ES_tradnl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49CCB" id="Content Placeholder 2" o:spid="_x0000_s1027" style="position:absolute;left:0;text-align:left;margin-left:0;margin-top:129.3pt;width:361.2pt;height:81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" filled="f" stroked="f">
                <o:lock v:ext="edit" grouping="t"/>
                <v:textbox>
                  <w:txbxContent>
                    <w:p w14:paraId="1E5A5FD9" w14:textId="76489355" w:rsidR="005B5EBF" w:rsidRPr="004F2535" w:rsidRDefault="003866F7" w:rsidP="005B5EBF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rFonts w:ascii="Century Gothic" w:hAnsi="Century Gothic" w:cstheme="minorBidi"/>
                          <w:b/>
                          <w:color w:val="000000" w:themeColor="text1"/>
                          <w:kern w:val="24"/>
                          <w:sz w:val="44"/>
                          <w:szCs w:val="44"/>
                          <w:lang w:val="es-ES_tradnl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color w:val="000000" w:themeColor="text1"/>
                          <w:kern w:val="24"/>
                          <w:sz w:val="44"/>
                          <w:szCs w:val="44"/>
                          <w:lang w:val="es-ES_tradnl"/>
                        </w:rPr>
                        <w:t>Metodología Taguchi</w:t>
                      </w:r>
                      <w:r w:rsidR="00E95BEA">
                        <w:rPr>
                          <w:rFonts w:ascii="Century Gothic" w:hAnsi="Century Gothic" w:cstheme="minorBidi"/>
                          <w:b/>
                          <w:color w:val="000000" w:themeColor="text1"/>
                          <w:kern w:val="24"/>
                          <w:sz w:val="44"/>
                          <w:szCs w:val="44"/>
                          <w:lang w:val="es-ES_tradnl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94D8F">
        <w:rPr>
          <w:rFonts w:cs="Tahoma"/>
          <w:b/>
          <w:noProof/>
          <w:color w:val="000000" w:themeColor="text1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AB8EC0" wp14:editId="71901A8A">
                <wp:simplePos x="0" y="0"/>
                <wp:positionH relativeFrom="margin">
                  <wp:posOffset>0</wp:posOffset>
                </wp:positionH>
                <wp:positionV relativeFrom="paragraph">
                  <wp:posOffset>3120390</wp:posOffset>
                </wp:positionV>
                <wp:extent cx="4587240" cy="1276985"/>
                <wp:effectExtent l="0" t="0" r="0" b="0"/>
                <wp:wrapNone/>
                <wp:docPr id="1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587240" cy="1276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FB9FB5" w14:textId="77777777" w:rsidR="00CD1AF0" w:rsidRDefault="00CD1AF0" w:rsidP="00CD1AF0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Nombre completo: </w:t>
                            </w:r>
                          </w:p>
                          <w:p w14:paraId="702AA2E4" w14:textId="77777777" w:rsidR="00CD1AF0" w:rsidRDefault="00CD1AF0" w:rsidP="00CD1AF0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B8EC0" id="_x0000_s1028" style="position:absolute;left:0;text-align:left;margin-left:0;margin-top:245.7pt;width:361.2pt;height:100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" filled="f" stroked="f">
                <o:lock v:ext="edit" grouping="t"/>
                <v:textbox>
                  <w:txbxContent>
                    <w:p w14:paraId="20FB9FB5" w14:textId="77777777" w:rsidR="00CD1AF0" w:rsidRDefault="00CD1AF0" w:rsidP="00CD1AF0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Nombre completo: </w:t>
                      </w:r>
                    </w:p>
                    <w:p w14:paraId="702AA2E4" w14:textId="77777777" w:rsidR="00CD1AF0" w:rsidRDefault="00CD1AF0" w:rsidP="00CD1AF0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A06EE" w:rsidRPr="00894D8F">
        <w:rPr>
          <w:rFonts w:cs="Tahoma"/>
          <w:b/>
          <w:color w:val="000000" w:themeColor="text1"/>
        </w:rPr>
        <w:br w:type="page"/>
      </w:r>
    </w:p>
    <w:p w14:paraId="706DAA23" w14:textId="77777777" w:rsidR="00316974" w:rsidRPr="00894D8F" w:rsidRDefault="00316974">
      <w:pPr>
        <w:rPr>
          <w:rFonts w:cs="Tahoma"/>
          <w:b/>
          <w:color w:val="000000" w:themeColor="text1"/>
        </w:rPr>
        <w:sectPr w:rsidR="00316974" w:rsidRPr="00894D8F">
          <w:headerReference w:type="default" r:id="rId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6632025E" w14:textId="71C0587C" w:rsidR="00EC7A58" w:rsidRPr="00894D8F" w:rsidRDefault="00EC7A58" w:rsidP="00D579AF">
      <w:pPr>
        <w:pStyle w:val="Prrafodelista"/>
        <w:numPr>
          <w:ilvl w:val="0"/>
          <w:numId w:val="5"/>
        </w:numPr>
        <w:rPr>
          <w:rFonts w:cs="Tahoma"/>
          <w:b/>
          <w:color w:val="000000" w:themeColor="text1"/>
        </w:rPr>
      </w:pPr>
      <w:r w:rsidRPr="00894D8F">
        <w:rPr>
          <w:rFonts w:cs="Tahoma"/>
          <w:b/>
          <w:color w:val="000000" w:themeColor="text1"/>
        </w:rPr>
        <w:lastRenderedPageBreak/>
        <w:t>El artículo "</w:t>
      </w:r>
      <w:proofErr w:type="spellStart"/>
      <w:r w:rsidRPr="00894D8F">
        <w:rPr>
          <w:rFonts w:cs="Tahoma"/>
          <w:b/>
          <w:color w:val="000000" w:themeColor="text1"/>
        </w:rPr>
        <w:t>Efficient</w:t>
      </w:r>
      <w:proofErr w:type="spellEnd"/>
      <w:r w:rsidRPr="00894D8F">
        <w:rPr>
          <w:rFonts w:cs="Tahoma"/>
          <w:b/>
          <w:color w:val="000000" w:themeColor="text1"/>
        </w:rPr>
        <w:t xml:space="preserve"> </w:t>
      </w:r>
      <w:proofErr w:type="spellStart"/>
      <w:r w:rsidRPr="00894D8F">
        <w:rPr>
          <w:rFonts w:cs="Tahoma"/>
          <w:b/>
          <w:color w:val="000000" w:themeColor="text1"/>
        </w:rPr>
        <w:t>Pyruvate</w:t>
      </w:r>
      <w:proofErr w:type="spellEnd"/>
      <w:r w:rsidRPr="00894D8F">
        <w:rPr>
          <w:rFonts w:cs="Tahoma"/>
          <w:b/>
          <w:color w:val="000000" w:themeColor="text1"/>
        </w:rPr>
        <w:t xml:space="preserve"> by a Multi - Vitamin Auxotroph of Torulopsis glabrata: Key Role and Optimization of Vitamin Levels” (Y. Li, J. Chen y Cols, en Applied and Biotechnology, 2001: 680 - 685) investiga los efectos de los niveles de algunas vitaminas en un cultivo de células en la producción (en g/L) de piruvato, un ácido orgánico útil. Los datos en la tabla siguiente se presentan con dos réplicas de un diseño 2</w:t>
      </w:r>
      <w:r w:rsidRPr="00894D8F">
        <w:rPr>
          <w:rFonts w:cs="Tahoma"/>
          <w:b/>
          <w:color w:val="000000" w:themeColor="text1"/>
          <w:vertAlign w:val="superscript"/>
        </w:rPr>
        <w:t>3</w:t>
      </w:r>
      <w:r w:rsidRPr="00894D8F">
        <w:rPr>
          <w:rFonts w:cs="Tahoma"/>
          <w:b/>
          <w:color w:val="000000" w:themeColor="text1"/>
        </w:rPr>
        <w:t xml:space="preserve">. Los factores son A: el ácido nicotínico, B: tiamina y C: biotina. (Se han eliminado dos factores estadísticamente insignificantes. En el artículo, cada factor fue probado en cuatro niveles; se han inducido a </w:t>
      </w:r>
      <w:r w:rsidR="0046787C" w:rsidRPr="00894D8F">
        <w:rPr>
          <w:rFonts w:cs="Tahoma"/>
          <w:b/>
          <w:color w:val="000000" w:themeColor="text1"/>
        </w:rPr>
        <w:t>estos</w:t>
      </w:r>
      <w:r w:rsidRPr="00894D8F">
        <w:rPr>
          <w:rFonts w:cs="Tahoma"/>
          <w:b/>
          <w:color w:val="000000" w:themeColor="text1"/>
        </w:rPr>
        <w:t xml:space="preserve"> dos.)</w:t>
      </w:r>
    </w:p>
    <w:p w14:paraId="2791B5D4" w14:textId="77777777" w:rsidR="00EC7A58" w:rsidRPr="00894D8F" w:rsidRDefault="00EC7A58" w:rsidP="00661B24">
      <w:pPr>
        <w:rPr>
          <w:rFonts w:cs="Tahoma"/>
          <w:b/>
          <w:color w:val="000000" w:themeColor="text1"/>
          <w:sz w:val="32"/>
        </w:rPr>
      </w:pPr>
    </w:p>
    <w:p w14:paraId="2DF7A15C" w14:textId="37546777" w:rsidR="00EC7A58" w:rsidRPr="00894D8F" w:rsidRDefault="00EC7A58" w:rsidP="00661B24">
      <w:pPr>
        <w:rPr>
          <w:rFonts w:cs="Tahoma"/>
          <w:b/>
          <w:color w:val="000000" w:themeColor="text1"/>
          <w:sz w:val="32"/>
        </w:rPr>
      </w:pPr>
      <w:r w:rsidRPr="00894D8F">
        <w:rPr>
          <w:rFonts w:cs="Tahoma"/>
          <w:b/>
          <w:noProof/>
          <w:color w:val="000000" w:themeColor="text1"/>
          <w:sz w:val="32"/>
        </w:rPr>
        <w:drawing>
          <wp:inline distT="0" distB="0" distL="0" distR="0" wp14:anchorId="3C121FFE" wp14:editId="6EFF79CA">
            <wp:extent cx="5612130" cy="180721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61819" w14:textId="77777777" w:rsidR="00EC7A58" w:rsidRPr="00894D8F" w:rsidRDefault="00EC7A58" w:rsidP="00661B24">
      <w:pPr>
        <w:rPr>
          <w:rFonts w:cs="Tahoma"/>
          <w:b/>
          <w:color w:val="000000" w:themeColor="text1"/>
          <w:sz w:val="32"/>
        </w:rPr>
      </w:pPr>
    </w:p>
    <w:p w14:paraId="3907F4BA" w14:textId="77777777" w:rsidR="00EC7A58" w:rsidRPr="00894D8F" w:rsidRDefault="00EC7A58" w:rsidP="00EC7A58">
      <w:pPr>
        <w:pStyle w:val="Prrafodelista"/>
        <w:numPr>
          <w:ilvl w:val="0"/>
          <w:numId w:val="3"/>
        </w:numPr>
        <w:rPr>
          <w:rFonts w:cs="Tahoma"/>
          <w:b/>
          <w:color w:val="000000" w:themeColor="text1"/>
          <w:lang w:val="es-ES_tradnl"/>
        </w:rPr>
      </w:pPr>
      <w:r w:rsidRPr="00894D8F">
        <w:rPr>
          <w:rFonts w:cs="Tahoma"/>
          <w:b/>
          <w:color w:val="000000" w:themeColor="text1"/>
          <w:lang w:val="es-ES_tradnl"/>
        </w:rPr>
        <w:t>Calcule las estimaciones de los efectos principales y de las interacciones.</w:t>
      </w:r>
    </w:p>
    <w:p w14:paraId="46FD6BC7" w14:textId="77777777" w:rsidR="00EC7A58" w:rsidRPr="00894D8F" w:rsidRDefault="00EC7A58" w:rsidP="00EC7A58">
      <w:pPr>
        <w:pStyle w:val="Prrafodelista"/>
        <w:rPr>
          <w:rFonts w:cs="Tahoma"/>
          <w:b/>
          <w:color w:val="000000" w:themeColor="text1"/>
          <w:lang w:val="es-ES_tradnl"/>
        </w:rPr>
      </w:pPr>
    </w:p>
    <w:p w14:paraId="515459AE" w14:textId="5FE09D3F" w:rsidR="00EC7A58" w:rsidRPr="00894D8F" w:rsidRDefault="00EC7A58" w:rsidP="00EC7A58">
      <w:pPr>
        <w:pStyle w:val="Prrafodelista"/>
        <w:numPr>
          <w:ilvl w:val="0"/>
          <w:numId w:val="3"/>
        </w:numPr>
        <w:rPr>
          <w:rFonts w:cs="Tahoma"/>
          <w:b/>
          <w:color w:val="000000" w:themeColor="text1"/>
          <w:lang w:val="es-ES_tradnl"/>
        </w:rPr>
      </w:pPr>
      <w:r w:rsidRPr="00894D8F">
        <w:rPr>
          <w:rFonts w:cs="Tahoma"/>
          <w:b/>
          <w:color w:val="000000" w:themeColor="text1"/>
          <w:lang w:val="es-ES_tradnl"/>
        </w:rPr>
        <w:t>Si usted fuera a diseñar un estudio de seguimiento, ¿En qué factor o factores se concentraría? Explique.</w:t>
      </w:r>
    </w:p>
    <w:p w14:paraId="6F072A1B" w14:textId="77777777" w:rsidR="00EC7A58" w:rsidRPr="00894D8F" w:rsidRDefault="00EC7A58" w:rsidP="00661B24">
      <w:pPr>
        <w:rPr>
          <w:rFonts w:cs="Tahoma"/>
          <w:b/>
          <w:color w:val="000000" w:themeColor="text1"/>
          <w:sz w:val="32"/>
        </w:rPr>
      </w:pPr>
    </w:p>
    <w:p w14:paraId="00E74267" w14:textId="77777777" w:rsidR="00EC7A58" w:rsidRPr="00894D8F" w:rsidRDefault="00EC7A58" w:rsidP="00661B24">
      <w:pPr>
        <w:rPr>
          <w:rFonts w:cs="Tahoma"/>
          <w:b/>
          <w:color w:val="000000" w:themeColor="text1"/>
          <w:sz w:val="32"/>
        </w:rPr>
      </w:pPr>
    </w:p>
    <w:p w14:paraId="1BF94C27" w14:textId="488F8EAD" w:rsidR="00EC7A58" w:rsidRDefault="00EC7A58" w:rsidP="00661B24">
      <w:pPr>
        <w:rPr>
          <w:rFonts w:cs="Tahoma"/>
          <w:b/>
          <w:color w:val="000000" w:themeColor="text1"/>
          <w:sz w:val="32"/>
        </w:rPr>
      </w:pPr>
    </w:p>
    <w:p w14:paraId="46614BE7" w14:textId="1DA9BA95" w:rsidR="0046787C" w:rsidRDefault="0046787C" w:rsidP="00661B24">
      <w:pPr>
        <w:rPr>
          <w:rFonts w:cs="Tahoma"/>
          <w:b/>
          <w:color w:val="000000" w:themeColor="text1"/>
          <w:sz w:val="32"/>
        </w:rPr>
      </w:pPr>
    </w:p>
    <w:p w14:paraId="13679B8E" w14:textId="08C75D9F" w:rsidR="0046787C" w:rsidRDefault="0046787C" w:rsidP="00661B24">
      <w:pPr>
        <w:rPr>
          <w:rFonts w:cs="Tahoma"/>
          <w:b/>
          <w:color w:val="000000" w:themeColor="text1"/>
          <w:sz w:val="32"/>
        </w:rPr>
      </w:pPr>
    </w:p>
    <w:p w14:paraId="635F57BA" w14:textId="5BB578E6" w:rsidR="0046787C" w:rsidRDefault="0046787C" w:rsidP="00661B24">
      <w:pPr>
        <w:rPr>
          <w:rFonts w:cs="Tahoma"/>
          <w:b/>
          <w:color w:val="000000" w:themeColor="text1"/>
          <w:sz w:val="32"/>
        </w:rPr>
      </w:pPr>
    </w:p>
    <w:p w14:paraId="5BEBF2D5" w14:textId="05CFC912" w:rsidR="0046787C" w:rsidRDefault="0046787C" w:rsidP="00661B24">
      <w:pPr>
        <w:rPr>
          <w:rFonts w:cs="Tahoma"/>
          <w:b/>
          <w:color w:val="000000" w:themeColor="text1"/>
          <w:sz w:val="32"/>
        </w:rPr>
      </w:pPr>
    </w:p>
    <w:p w14:paraId="0F617C67" w14:textId="29EE2C1F" w:rsidR="0046787C" w:rsidRDefault="0046787C" w:rsidP="00661B24">
      <w:pPr>
        <w:rPr>
          <w:rFonts w:cs="Tahoma"/>
          <w:b/>
          <w:color w:val="000000" w:themeColor="text1"/>
          <w:sz w:val="32"/>
        </w:rPr>
      </w:pPr>
    </w:p>
    <w:p w14:paraId="311F7DA6" w14:textId="202421B9" w:rsidR="0046787C" w:rsidRDefault="0046787C" w:rsidP="00661B24">
      <w:pPr>
        <w:rPr>
          <w:rFonts w:cs="Tahoma"/>
          <w:b/>
          <w:color w:val="000000" w:themeColor="text1"/>
          <w:sz w:val="32"/>
        </w:rPr>
      </w:pPr>
    </w:p>
    <w:p w14:paraId="252E7693" w14:textId="02879A02" w:rsidR="0046787C" w:rsidRDefault="0046787C" w:rsidP="00661B24">
      <w:pPr>
        <w:rPr>
          <w:rFonts w:cs="Tahoma"/>
          <w:b/>
          <w:color w:val="000000" w:themeColor="text1"/>
          <w:sz w:val="32"/>
        </w:rPr>
      </w:pPr>
    </w:p>
    <w:p w14:paraId="272BDF79" w14:textId="5928E6E5" w:rsidR="0046787C" w:rsidRDefault="0046787C" w:rsidP="00661B24">
      <w:pPr>
        <w:rPr>
          <w:rFonts w:cs="Tahoma"/>
          <w:b/>
          <w:color w:val="000000" w:themeColor="text1"/>
          <w:sz w:val="32"/>
        </w:rPr>
      </w:pPr>
    </w:p>
    <w:p w14:paraId="112ECA0B" w14:textId="77777777" w:rsidR="0046787C" w:rsidRPr="00894D8F" w:rsidRDefault="0046787C" w:rsidP="00661B24">
      <w:pPr>
        <w:rPr>
          <w:rFonts w:cs="Tahoma"/>
          <w:b/>
          <w:color w:val="000000" w:themeColor="text1"/>
          <w:sz w:val="32"/>
        </w:rPr>
      </w:pPr>
    </w:p>
    <w:p w14:paraId="6D8E12E7" w14:textId="506C23BB" w:rsidR="0069113B" w:rsidRPr="0046787C" w:rsidRDefault="0069113B" w:rsidP="0046787C">
      <w:pPr>
        <w:pStyle w:val="Prrafodelista"/>
        <w:numPr>
          <w:ilvl w:val="0"/>
          <w:numId w:val="5"/>
        </w:numPr>
        <w:rPr>
          <w:rFonts w:cs="Tahoma"/>
          <w:b/>
          <w:color w:val="000000" w:themeColor="text1"/>
        </w:rPr>
      </w:pPr>
      <w:r w:rsidRPr="0046787C">
        <w:rPr>
          <w:rFonts w:cs="Tahoma"/>
          <w:b/>
          <w:color w:val="000000" w:themeColor="text1"/>
        </w:rPr>
        <w:lastRenderedPageBreak/>
        <w:t>Un ingeniero está interesado en los efectos de la velocidad de corte (A), la geometría de la herramienta (B) y el ángulo de corte (C) sobre la vida (en horas) de una máquina herramienta. Se eligen dos niveles de cada factor y se corren tres réplicas de un diseño factorial 2</w:t>
      </w:r>
      <w:r w:rsidRPr="0046787C">
        <w:rPr>
          <w:rFonts w:cs="Tahoma"/>
          <w:b/>
          <w:color w:val="000000" w:themeColor="text1"/>
          <w:vertAlign w:val="superscript"/>
        </w:rPr>
        <w:t>3</w:t>
      </w:r>
      <w:r w:rsidRPr="0046787C">
        <w:rPr>
          <w:rFonts w:cs="Tahoma"/>
          <w:b/>
          <w:color w:val="000000" w:themeColor="text1"/>
        </w:rPr>
        <w:t>. Los resultados fueron los siguientes:</w:t>
      </w:r>
    </w:p>
    <w:tbl>
      <w:tblPr>
        <w:tblW w:w="215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285"/>
        <w:gridCol w:w="328"/>
        <w:gridCol w:w="409"/>
        <w:gridCol w:w="409"/>
        <w:gridCol w:w="409"/>
      </w:tblGrid>
      <w:tr w:rsidR="00894D8F" w:rsidRPr="00894D8F" w14:paraId="611FD419" w14:textId="77777777" w:rsidTr="00894D8F">
        <w:trPr>
          <w:trHeight w:val="300"/>
          <w:jc w:val="center"/>
        </w:trPr>
        <w:tc>
          <w:tcPr>
            <w:tcW w:w="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822F2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bCs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bCs/>
                <w:color w:val="000000" w:themeColor="text1"/>
                <w:lang w:eastAsia="es-MX"/>
              </w:rPr>
              <w:t>A</w:t>
            </w:r>
          </w:p>
        </w:tc>
        <w:tc>
          <w:tcPr>
            <w:tcW w:w="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A801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bCs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bCs/>
                <w:color w:val="000000" w:themeColor="text1"/>
                <w:lang w:eastAsia="es-MX"/>
              </w:rPr>
              <w:t>B</w:t>
            </w:r>
          </w:p>
        </w:tc>
        <w:tc>
          <w:tcPr>
            <w:tcW w:w="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72593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bCs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bCs/>
                <w:color w:val="000000" w:themeColor="text1"/>
                <w:lang w:eastAsia="es-MX"/>
              </w:rPr>
              <w:t>C</w:t>
            </w:r>
          </w:p>
        </w:tc>
        <w:tc>
          <w:tcPr>
            <w:tcW w:w="12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86D7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bCs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bCs/>
                <w:color w:val="000000" w:themeColor="text1"/>
                <w:lang w:eastAsia="es-MX"/>
              </w:rPr>
              <w:t>Réplica</w:t>
            </w:r>
          </w:p>
        </w:tc>
      </w:tr>
      <w:tr w:rsidR="00894D8F" w:rsidRPr="00894D8F" w14:paraId="6FB6233C" w14:textId="77777777" w:rsidTr="00894D8F">
        <w:trPr>
          <w:trHeight w:val="300"/>
          <w:jc w:val="center"/>
        </w:trPr>
        <w:tc>
          <w:tcPr>
            <w:tcW w:w="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8B5CD" w14:textId="77777777" w:rsidR="00894D8F" w:rsidRPr="00894D8F" w:rsidRDefault="00894D8F" w:rsidP="007703BB">
            <w:pPr>
              <w:rPr>
                <w:rFonts w:eastAsia="Times New Roman" w:cs="Tahoma"/>
                <w:b/>
                <w:bCs/>
                <w:color w:val="000000" w:themeColor="text1"/>
                <w:lang w:eastAsia="es-MX"/>
              </w:rPr>
            </w:pPr>
          </w:p>
        </w:tc>
        <w:tc>
          <w:tcPr>
            <w:tcW w:w="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33078" w14:textId="77777777" w:rsidR="00894D8F" w:rsidRPr="00894D8F" w:rsidRDefault="00894D8F" w:rsidP="007703BB">
            <w:pPr>
              <w:rPr>
                <w:rFonts w:eastAsia="Times New Roman" w:cs="Tahoma"/>
                <w:b/>
                <w:bCs/>
                <w:color w:val="000000" w:themeColor="text1"/>
                <w:lang w:eastAsia="es-MX"/>
              </w:rPr>
            </w:pPr>
          </w:p>
        </w:tc>
        <w:tc>
          <w:tcPr>
            <w:tcW w:w="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751E0" w14:textId="77777777" w:rsidR="00894D8F" w:rsidRPr="00894D8F" w:rsidRDefault="00894D8F" w:rsidP="007703BB">
            <w:pPr>
              <w:rPr>
                <w:rFonts w:eastAsia="Times New Roman" w:cs="Tahoma"/>
                <w:b/>
                <w:bCs/>
                <w:color w:val="000000" w:themeColor="text1"/>
                <w:lang w:eastAsia="es-MX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6ADE1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bCs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bCs/>
                <w:color w:val="000000" w:themeColor="text1"/>
                <w:lang w:eastAsia="es-MX"/>
              </w:rPr>
              <w:t>I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9506D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bCs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bCs/>
                <w:color w:val="000000" w:themeColor="text1"/>
                <w:lang w:eastAsia="es-MX"/>
              </w:rPr>
              <w:t>II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F4E93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bCs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bCs/>
                <w:color w:val="000000" w:themeColor="text1"/>
                <w:lang w:eastAsia="es-MX"/>
              </w:rPr>
              <w:t>III</w:t>
            </w:r>
          </w:p>
        </w:tc>
      </w:tr>
      <w:tr w:rsidR="00894D8F" w:rsidRPr="00894D8F" w14:paraId="20CD6912" w14:textId="77777777" w:rsidTr="00894D8F">
        <w:trPr>
          <w:trHeight w:val="30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299BA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-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041D1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-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9F98B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-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CE953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22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0F5C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31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A2013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25</w:t>
            </w:r>
          </w:p>
        </w:tc>
      </w:tr>
      <w:tr w:rsidR="00894D8F" w:rsidRPr="00894D8F" w14:paraId="68B0BB51" w14:textId="77777777" w:rsidTr="00894D8F">
        <w:trPr>
          <w:trHeight w:val="30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4AE29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A0D78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-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3A5BD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-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85131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32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F9128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43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06288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29</w:t>
            </w:r>
          </w:p>
        </w:tc>
      </w:tr>
      <w:tr w:rsidR="00894D8F" w:rsidRPr="00894D8F" w14:paraId="4F8672FF" w14:textId="77777777" w:rsidTr="00894D8F">
        <w:trPr>
          <w:trHeight w:val="30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F104E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-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1602B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+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337AC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-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736B3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35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A55F5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34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652E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50</w:t>
            </w:r>
          </w:p>
        </w:tc>
      </w:tr>
      <w:tr w:rsidR="00894D8F" w:rsidRPr="00894D8F" w14:paraId="63D271B4" w14:textId="77777777" w:rsidTr="00894D8F">
        <w:trPr>
          <w:trHeight w:val="30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67FF1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7428D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+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0FAC2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-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93620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55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E5453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47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5C0CE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46</w:t>
            </w:r>
          </w:p>
        </w:tc>
      </w:tr>
      <w:tr w:rsidR="00894D8F" w:rsidRPr="00894D8F" w14:paraId="5F43DD44" w14:textId="77777777" w:rsidTr="00894D8F">
        <w:trPr>
          <w:trHeight w:val="30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1028D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-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B8DDF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-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9C20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+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74ABC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44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AFCAB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45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BF507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38</w:t>
            </w:r>
          </w:p>
        </w:tc>
      </w:tr>
      <w:tr w:rsidR="00894D8F" w:rsidRPr="00894D8F" w14:paraId="190ECA5A" w14:textId="77777777" w:rsidTr="00894D8F">
        <w:trPr>
          <w:trHeight w:val="30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C5DBB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BB95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-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0524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+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DA5C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40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CEBF8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37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535D3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36</w:t>
            </w:r>
          </w:p>
        </w:tc>
      </w:tr>
      <w:tr w:rsidR="00894D8F" w:rsidRPr="00894D8F" w14:paraId="4543B52E" w14:textId="77777777" w:rsidTr="00894D8F">
        <w:trPr>
          <w:trHeight w:val="30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AB58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-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B4834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+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C8B0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+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B049B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60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C684F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50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A4270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54</w:t>
            </w:r>
          </w:p>
        </w:tc>
      </w:tr>
      <w:tr w:rsidR="00894D8F" w:rsidRPr="00894D8F" w14:paraId="1CF470E4" w14:textId="77777777" w:rsidTr="00894D8F">
        <w:trPr>
          <w:trHeight w:val="300"/>
          <w:jc w:val="center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A6E2A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+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33E6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+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0D4F3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+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4FE34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39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F43E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41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EE92E" w14:textId="77777777" w:rsidR="00894D8F" w:rsidRPr="00894D8F" w:rsidRDefault="00894D8F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47</w:t>
            </w:r>
          </w:p>
        </w:tc>
      </w:tr>
    </w:tbl>
    <w:p w14:paraId="689B92DF" w14:textId="77777777" w:rsidR="0069113B" w:rsidRPr="00894D8F" w:rsidRDefault="0069113B" w:rsidP="0069113B">
      <w:pPr>
        <w:rPr>
          <w:rFonts w:cs="Tahoma"/>
          <w:b/>
          <w:color w:val="000000" w:themeColor="text1"/>
        </w:rPr>
      </w:pPr>
    </w:p>
    <w:p w14:paraId="335E701F" w14:textId="77777777" w:rsidR="0069113B" w:rsidRPr="00894D8F" w:rsidRDefault="0069113B" w:rsidP="0069113B">
      <w:pPr>
        <w:pStyle w:val="Prrafodelista"/>
        <w:numPr>
          <w:ilvl w:val="0"/>
          <w:numId w:val="6"/>
        </w:numPr>
        <w:spacing w:after="200" w:line="276" w:lineRule="auto"/>
        <w:jc w:val="left"/>
        <w:rPr>
          <w:rFonts w:cs="Tahoma"/>
          <w:b/>
          <w:color w:val="000000" w:themeColor="text1"/>
        </w:rPr>
      </w:pPr>
      <w:r w:rsidRPr="00894D8F">
        <w:rPr>
          <w:rFonts w:cs="Tahoma"/>
          <w:b/>
          <w:color w:val="000000" w:themeColor="text1"/>
        </w:rPr>
        <w:t>Estimar los efectos de los factores. ¿Qué factores parecen ser grandes?</w:t>
      </w:r>
    </w:p>
    <w:p w14:paraId="49001972" w14:textId="77777777" w:rsidR="0069113B" w:rsidRPr="00894D8F" w:rsidRDefault="0069113B" w:rsidP="0069113B">
      <w:pPr>
        <w:pStyle w:val="Prrafodelista"/>
        <w:numPr>
          <w:ilvl w:val="0"/>
          <w:numId w:val="6"/>
        </w:numPr>
        <w:spacing w:after="200" w:line="276" w:lineRule="auto"/>
        <w:jc w:val="left"/>
        <w:rPr>
          <w:rFonts w:cs="Tahoma"/>
          <w:b/>
          <w:color w:val="000000" w:themeColor="text1"/>
        </w:rPr>
      </w:pPr>
      <w:r w:rsidRPr="00894D8F">
        <w:rPr>
          <w:rFonts w:cs="Tahoma"/>
          <w:b/>
          <w:color w:val="000000" w:themeColor="text1"/>
        </w:rPr>
        <w:t>Usar el análisis de varianza para confirmar las conclusiones del inciso a.</w:t>
      </w:r>
    </w:p>
    <w:p w14:paraId="23DD0F7F" w14:textId="77777777" w:rsidR="0069113B" w:rsidRPr="00894D8F" w:rsidRDefault="0069113B" w:rsidP="0069113B">
      <w:pPr>
        <w:pStyle w:val="Prrafodelista"/>
        <w:numPr>
          <w:ilvl w:val="0"/>
          <w:numId w:val="6"/>
        </w:numPr>
        <w:spacing w:after="200" w:line="276" w:lineRule="auto"/>
        <w:jc w:val="left"/>
        <w:rPr>
          <w:rFonts w:cs="Tahoma"/>
          <w:b/>
          <w:color w:val="000000" w:themeColor="text1"/>
        </w:rPr>
      </w:pPr>
      <w:r w:rsidRPr="00894D8F">
        <w:rPr>
          <w:rFonts w:cs="Tahoma"/>
          <w:b/>
          <w:color w:val="000000" w:themeColor="text1"/>
        </w:rPr>
        <w:t>Escribir el modelo de regresión para predecir la vida de la herramienta (en horas) con base en los resultados de este experimento.</w:t>
      </w:r>
    </w:p>
    <w:p w14:paraId="3941EC82" w14:textId="77777777" w:rsidR="0069113B" w:rsidRPr="00894D8F" w:rsidRDefault="0069113B" w:rsidP="0069113B">
      <w:pPr>
        <w:pStyle w:val="Prrafodelista"/>
        <w:numPr>
          <w:ilvl w:val="0"/>
          <w:numId w:val="6"/>
        </w:numPr>
        <w:spacing w:after="200" w:line="276" w:lineRule="auto"/>
        <w:jc w:val="left"/>
        <w:rPr>
          <w:rFonts w:cs="Tahoma"/>
          <w:b/>
          <w:color w:val="000000" w:themeColor="text1"/>
        </w:rPr>
      </w:pPr>
      <w:r w:rsidRPr="00894D8F">
        <w:rPr>
          <w:rFonts w:cs="Tahoma"/>
          <w:b/>
          <w:color w:val="000000" w:themeColor="text1"/>
        </w:rPr>
        <w:t>Con base en el análisis de las gráficas de los efectos principales y las interacciones, ¿Cuáles serían los niveles de A, B y C que se recomendaría utilizar?</w:t>
      </w:r>
    </w:p>
    <w:p w14:paraId="311B175C" w14:textId="77777777" w:rsidR="0069113B" w:rsidRPr="00894D8F" w:rsidRDefault="0069113B" w:rsidP="0069113B">
      <w:pPr>
        <w:pStyle w:val="Prrafodelista"/>
        <w:numPr>
          <w:ilvl w:val="0"/>
          <w:numId w:val="6"/>
        </w:numPr>
        <w:spacing w:after="200" w:line="276" w:lineRule="auto"/>
        <w:jc w:val="left"/>
        <w:rPr>
          <w:rFonts w:cs="Tahoma"/>
          <w:b/>
          <w:color w:val="000000" w:themeColor="text1"/>
        </w:rPr>
      </w:pPr>
      <w:r w:rsidRPr="00894D8F">
        <w:rPr>
          <w:rFonts w:cs="Tahoma"/>
          <w:b/>
          <w:color w:val="000000" w:themeColor="text1"/>
        </w:rPr>
        <w:t>Considerar el inciso c, utilizar el modelo de regresión para generar las gráficas de la superficie de respuesta y de contorno de la respuesta, la vida de la herramienta. Interpretar estas gráficas. ¿Ofrecen alguna idea respecto de las condiciones de operación deseables para este proceso?</w:t>
      </w:r>
    </w:p>
    <w:p w14:paraId="775BFFFB" w14:textId="51132B14" w:rsidR="0069113B" w:rsidRPr="00894D8F" w:rsidRDefault="0069113B" w:rsidP="0069113B">
      <w:pPr>
        <w:rPr>
          <w:rFonts w:cs="Tahoma"/>
          <w:b/>
          <w:color w:val="000000" w:themeColor="text1"/>
        </w:rPr>
      </w:pPr>
    </w:p>
    <w:p w14:paraId="67687B40" w14:textId="2E4D300D" w:rsidR="009454CA" w:rsidRPr="00894D8F" w:rsidRDefault="009454CA" w:rsidP="0069113B">
      <w:pPr>
        <w:rPr>
          <w:rFonts w:cs="Tahoma"/>
          <w:b/>
          <w:color w:val="000000" w:themeColor="text1"/>
        </w:rPr>
      </w:pPr>
    </w:p>
    <w:p w14:paraId="6239287B" w14:textId="45D2D4A5" w:rsidR="009454CA" w:rsidRPr="00894D8F" w:rsidRDefault="009454CA" w:rsidP="0069113B">
      <w:pPr>
        <w:rPr>
          <w:rFonts w:cs="Tahoma"/>
          <w:b/>
          <w:color w:val="000000" w:themeColor="text1"/>
        </w:rPr>
      </w:pPr>
    </w:p>
    <w:p w14:paraId="44348F3D" w14:textId="2F67F413" w:rsidR="009454CA" w:rsidRPr="00894D8F" w:rsidRDefault="009454CA" w:rsidP="0069113B">
      <w:pPr>
        <w:rPr>
          <w:rFonts w:cs="Tahoma"/>
          <w:b/>
          <w:color w:val="000000" w:themeColor="text1"/>
        </w:rPr>
      </w:pPr>
    </w:p>
    <w:p w14:paraId="420B395F" w14:textId="318299F6" w:rsidR="009454CA" w:rsidRDefault="009454CA" w:rsidP="0069113B">
      <w:pPr>
        <w:rPr>
          <w:rFonts w:cs="Tahoma"/>
          <w:b/>
          <w:color w:val="000000" w:themeColor="text1"/>
        </w:rPr>
      </w:pPr>
    </w:p>
    <w:p w14:paraId="7A59453C" w14:textId="4DC20AF4" w:rsidR="00894D8F" w:rsidRDefault="00894D8F" w:rsidP="0069113B">
      <w:pPr>
        <w:rPr>
          <w:rFonts w:cs="Tahoma"/>
          <w:b/>
          <w:color w:val="000000" w:themeColor="text1"/>
        </w:rPr>
      </w:pPr>
    </w:p>
    <w:p w14:paraId="282B0BBB" w14:textId="77777777" w:rsidR="00894D8F" w:rsidRPr="00894D8F" w:rsidRDefault="00894D8F" w:rsidP="0069113B">
      <w:pPr>
        <w:rPr>
          <w:rFonts w:cs="Tahoma"/>
          <w:b/>
          <w:color w:val="000000" w:themeColor="text1"/>
        </w:rPr>
      </w:pPr>
    </w:p>
    <w:p w14:paraId="21B5C8EA" w14:textId="77777777" w:rsidR="009454CA" w:rsidRPr="00894D8F" w:rsidRDefault="009454CA" w:rsidP="0069113B">
      <w:pPr>
        <w:rPr>
          <w:rFonts w:cs="Tahoma"/>
          <w:b/>
          <w:color w:val="000000" w:themeColor="text1"/>
        </w:rPr>
      </w:pPr>
    </w:p>
    <w:p w14:paraId="1DA37006" w14:textId="398A8EFE" w:rsidR="009454CA" w:rsidRPr="0046787C" w:rsidRDefault="009454CA" w:rsidP="0046787C">
      <w:pPr>
        <w:pStyle w:val="Prrafodelista"/>
        <w:numPr>
          <w:ilvl w:val="0"/>
          <w:numId w:val="5"/>
        </w:numPr>
        <w:rPr>
          <w:rFonts w:cs="Tahoma"/>
          <w:b/>
          <w:color w:val="000000" w:themeColor="text1"/>
        </w:rPr>
      </w:pPr>
      <w:r w:rsidRPr="0046787C">
        <w:rPr>
          <w:rFonts w:cs="Tahoma"/>
          <w:b/>
          <w:color w:val="000000" w:themeColor="text1"/>
        </w:rPr>
        <w:lastRenderedPageBreak/>
        <w:t xml:space="preserve">Un proceso de producción química </w:t>
      </w:r>
      <w:proofErr w:type="gramStart"/>
      <w:r w:rsidRPr="0046787C">
        <w:rPr>
          <w:rFonts w:cs="Tahoma"/>
          <w:b/>
          <w:color w:val="000000" w:themeColor="text1"/>
        </w:rPr>
        <w:t>consiste de</w:t>
      </w:r>
      <w:proofErr w:type="gramEnd"/>
      <w:r w:rsidRPr="0046787C">
        <w:rPr>
          <w:rFonts w:cs="Tahoma"/>
          <w:b/>
          <w:color w:val="000000" w:themeColor="text1"/>
        </w:rPr>
        <w:t xml:space="preserve"> una primera reacción con un alcohol y una segunda reacción con una base. Se realizó un experimento factorial 2 x 3 con tres alcoholes y dos bases, con cuatro reacciones réplica en un diseño totalmente aleatorizado. Los datos se reunieron como porcentaje de la reacción.</w:t>
      </w:r>
    </w:p>
    <w:tbl>
      <w:tblPr>
        <w:tblW w:w="749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1"/>
        <w:gridCol w:w="1071"/>
        <w:gridCol w:w="1071"/>
        <w:gridCol w:w="1071"/>
        <w:gridCol w:w="1071"/>
        <w:gridCol w:w="1071"/>
        <w:gridCol w:w="1072"/>
      </w:tblGrid>
      <w:tr w:rsidR="00894D8F" w:rsidRPr="00894D8F" w14:paraId="668B6C11" w14:textId="77777777" w:rsidTr="007703BB">
        <w:trPr>
          <w:trHeight w:val="322"/>
          <w:jc w:val="center"/>
        </w:trPr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D55CC" w14:textId="77777777" w:rsidR="009454CA" w:rsidRPr="00894D8F" w:rsidRDefault="009454CA" w:rsidP="007703BB">
            <w:pPr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</w:p>
        </w:tc>
        <w:tc>
          <w:tcPr>
            <w:tcW w:w="64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12EC0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Alcohol</w:t>
            </w:r>
          </w:p>
        </w:tc>
      </w:tr>
      <w:tr w:rsidR="00894D8F" w:rsidRPr="00894D8F" w14:paraId="014E551A" w14:textId="77777777" w:rsidTr="007703BB">
        <w:trPr>
          <w:trHeight w:val="322"/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ACCF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Base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B3281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1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4646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2</w:t>
            </w:r>
          </w:p>
        </w:tc>
        <w:tc>
          <w:tcPr>
            <w:tcW w:w="21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DA2E0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3</w:t>
            </w:r>
          </w:p>
        </w:tc>
      </w:tr>
      <w:tr w:rsidR="00894D8F" w:rsidRPr="00894D8F" w14:paraId="5BAF4764" w14:textId="77777777" w:rsidTr="007703BB">
        <w:trPr>
          <w:trHeight w:val="322"/>
          <w:jc w:val="center"/>
        </w:trPr>
        <w:tc>
          <w:tcPr>
            <w:tcW w:w="10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853C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B30E1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91.3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0429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89.9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87FA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89.3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5358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88.1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A226C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89.5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5FB3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87.6</w:t>
            </w:r>
          </w:p>
        </w:tc>
      </w:tr>
      <w:tr w:rsidR="00894D8F" w:rsidRPr="00894D8F" w14:paraId="1EC225D6" w14:textId="77777777" w:rsidTr="007703BB">
        <w:trPr>
          <w:trHeight w:val="322"/>
          <w:jc w:val="center"/>
        </w:trPr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2C0B6" w14:textId="77777777" w:rsidR="009454CA" w:rsidRPr="00894D8F" w:rsidRDefault="009454CA" w:rsidP="007703BB">
            <w:pPr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E9D8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90.7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2FAAD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91.4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7BEC0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90.4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DA7EA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91.4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F7F85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88.3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DE0C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90.3</w:t>
            </w:r>
          </w:p>
        </w:tc>
      </w:tr>
      <w:tr w:rsidR="00894D8F" w:rsidRPr="00894D8F" w14:paraId="2779FFE2" w14:textId="77777777" w:rsidTr="007703BB">
        <w:trPr>
          <w:trHeight w:val="322"/>
          <w:jc w:val="center"/>
        </w:trPr>
        <w:tc>
          <w:tcPr>
            <w:tcW w:w="10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546B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D3FE6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87.3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28C7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89.4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E4C69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92.3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6241E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91.5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9A26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93.1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A5208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90.7</w:t>
            </w:r>
          </w:p>
        </w:tc>
      </w:tr>
      <w:tr w:rsidR="009454CA" w:rsidRPr="00894D8F" w14:paraId="177BC98E" w14:textId="77777777" w:rsidTr="007703BB">
        <w:trPr>
          <w:trHeight w:val="322"/>
          <w:jc w:val="center"/>
        </w:trPr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A4810" w14:textId="77777777" w:rsidR="009454CA" w:rsidRPr="00894D8F" w:rsidRDefault="009454CA" w:rsidP="007703BB">
            <w:pPr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41D0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91.5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A4A6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88.3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5736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90.6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B8378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94.7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F45B2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91.5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192DC" w14:textId="77777777" w:rsidR="009454CA" w:rsidRPr="00894D8F" w:rsidRDefault="009454CA" w:rsidP="007703BB">
            <w:pPr>
              <w:jc w:val="center"/>
              <w:rPr>
                <w:rFonts w:eastAsia="Times New Roman" w:cs="Tahoma"/>
                <w:b/>
                <w:color w:val="000000" w:themeColor="text1"/>
                <w:lang w:eastAsia="es-MX"/>
              </w:rPr>
            </w:pPr>
            <w:r w:rsidRPr="00894D8F">
              <w:rPr>
                <w:rFonts w:eastAsia="Times New Roman" w:cs="Tahoma"/>
                <w:b/>
                <w:color w:val="000000" w:themeColor="text1"/>
                <w:lang w:eastAsia="es-MX"/>
              </w:rPr>
              <w:t>89.8</w:t>
            </w:r>
          </w:p>
        </w:tc>
      </w:tr>
    </w:tbl>
    <w:p w14:paraId="02F018F1" w14:textId="77777777" w:rsidR="009454CA" w:rsidRPr="00894D8F" w:rsidRDefault="009454CA" w:rsidP="009454CA">
      <w:pPr>
        <w:rPr>
          <w:rFonts w:cs="Tahoma"/>
          <w:b/>
          <w:color w:val="000000" w:themeColor="text1"/>
        </w:rPr>
      </w:pPr>
    </w:p>
    <w:p w14:paraId="4FF98C8C" w14:textId="77777777" w:rsidR="009454CA" w:rsidRPr="00894D8F" w:rsidRDefault="009454CA" w:rsidP="009454CA">
      <w:pPr>
        <w:rPr>
          <w:rFonts w:cs="Tahoma"/>
          <w:b/>
          <w:color w:val="000000" w:themeColor="text1"/>
          <w:lang w:val="en-US"/>
        </w:rPr>
      </w:pPr>
      <w:r w:rsidRPr="00894D8F">
        <w:rPr>
          <w:rFonts w:cs="Tahoma"/>
          <w:b/>
          <w:color w:val="000000" w:themeColor="text1"/>
          <w:lang w:val="en-US"/>
        </w:rPr>
        <w:t xml:space="preserve">Fuente: P.R. Nelson (1988) “Testing for interactions using analysis of means”, </w:t>
      </w:r>
      <w:proofErr w:type="spellStart"/>
      <w:r w:rsidRPr="00894D8F">
        <w:rPr>
          <w:rFonts w:cs="Tahoma"/>
          <w:b/>
          <w:color w:val="000000" w:themeColor="text1"/>
          <w:lang w:val="en-US"/>
        </w:rPr>
        <w:t>Technometrics</w:t>
      </w:r>
      <w:proofErr w:type="spellEnd"/>
      <w:r w:rsidRPr="00894D8F">
        <w:rPr>
          <w:rFonts w:cs="Tahoma"/>
          <w:b/>
          <w:color w:val="000000" w:themeColor="text1"/>
          <w:lang w:val="en-US"/>
        </w:rPr>
        <w:t>.</w:t>
      </w:r>
    </w:p>
    <w:p w14:paraId="3391BD24" w14:textId="18CAA338" w:rsidR="009454CA" w:rsidRPr="00894D8F" w:rsidRDefault="009454CA" w:rsidP="009454CA">
      <w:pPr>
        <w:pStyle w:val="Prrafodelista"/>
        <w:numPr>
          <w:ilvl w:val="0"/>
          <w:numId w:val="7"/>
        </w:numPr>
        <w:spacing w:after="200" w:line="276" w:lineRule="auto"/>
        <w:jc w:val="left"/>
        <w:rPr>
          <w:rFonts w:cs="Tahoma"/>
          <w:b/>
          <w:color w:val="000000" w:themeColor="text1"/>
        </w:rPr>
      </w:pPr>
      <w:r w:rsidRPr="00894D8F">
        <w:rPr>
          <w:rFonts w:cs="Tahoma"/>
          <w:b/>
          <w:color w:val="000000" w:themeColor="text1"/>
        </w:rPr>
        <w:t>Escribe un modelo lineal para este experiment</w:t>
      </w:r>
      <w:r w:rsidR="0046787C">
        <w:rPr>
          <w:rFonts w:cs="Tahoma"/>
          <w:b/>
          <w:color w:val="000000" w:themeColor="text1"/>
        </w:rPr>
        <w:t>o</w:t>
      </w:r>
      <w:r w:rsidRPr="00894D8F">
        <w:rPr>
          <w:rFonts w:cs="Tahoma"/>
          <w:b/>
          <w:color w:val="000000" w:themeColor="text1"/>
        </w:rPr>
        <w:t>, explica los términos y calcula el análisis de varianza.</w:t>
      </w:r>
    </w:p>
    <w:p w14:paraId="7911D63B" w14:textId="77777777" w:rsidR="009454CA" w:rsidRPr="00894D8F" w:rsidRDefault="009454CA" w:rsidP="009454CA">
      <w:pPr>
        <w:pStyle w:val="Prrafodelista"/>
        <w:numPr>
          <w:ilvl w:val="0"/>
          <w:numId w:val="7"/>
        </w:numPr>
        <w:spacing w:after="200" w:line="276" w:lineRule="auto"/>
        <w:jc w:val="left"/>
        <w:rPr>
          <w:rFonts w:cs="Tahoma"/>
          <w:b/>
          <w:color w:val="000000" w:themeColor="text1"/>
        </w:rPr>
      </w:pPr>
      <w:r w:rsidRPr="00894D8F">
        <w:rPr>
          <w:rFonts w:cs="Tahoma"/>
          <w:b/>
          <w:color w:val="000000" w:themeColor="text1"/>
        </w:rPr>
        <w:t>Prueba la hipótesis nula de que no hay efectos de interacción base X alcohol. ¿Cuál es tu conclusión de la prueba? ¿Qué recomiendas como siguiente paso en el análisis?</w:t>
      </w:r>
    </w:p>
    <w:p w14:paraId="49A92DB7" w14:textId="7A4BAE27" w:rsidR="0069113B" w:rsidRPr="00894D8F" w:rsidRDefault="0069113B" w:rsidP="00661B24">
      <w:pPr>
        <w:rPr>
          <w:rFonts w:cs="Tahoma"/>
          <w:b/>
          <w:color w:val="000000" w:themeColor="text1"/>
          <w:sz w:val="32"/>
        </w:rPr>
      </w:pPr>
    </w:p>
    <w:p w14:paraId="446504DB" w14:textId="77777777" w:rsidR="0069113B" w:rsidRPr="00894D8F" w:rsidRDefault="0069113B" w:rsidP="00661B24">
      <w:pPr>
        <w:rPr>
          <w:rFonts w:cs="Tahoma"/>
          <w:b/>
          <w:color w:val="000000" w:themeColor="text1"/>
          <w:sz w:val="32"/>
        </w:rPr>
      </w:pPr>
    </w:p>
    <w:p w14:paraId="4D8D7BE7" w14:textId="5929DB33" w:rsidR="000140FA" w:rsidRPr="0046787C" w:rsidRDefault="00703C6F" w:rsidP="00661B24">
      <w:pPr>
        <w:rPr>
          <w:rFonts w:cs="Tahoma"/>
          <w:b/>
          <w:color w:val="1F4E79" w:themeColor="accent1" w:themeShade="80"/>
          <w:sz w:val="32"/>
        </w:rPr>
      </w:pPr>
      <w:r w:rsidRPr="0046787C">
        <w:rPr>
          <w:rFonts w:cs="Tahoma"/>
          <w:b/>
          <w:color w:val="1F4E79" w:themeColor="accent1" w:themeShade="80"/>
          <w:sz w:val="32"/>
        </w:rPr>
        <w:t xml:space="preserve">Al concluir salve el archivo en formato PDF y </w:t>
      </w:r>
      <w:r w:rsidR="00CF6FA2" w:rsidRPr="0046787C">
        <w:rPr>
          <w:rFonts w:cs="Tahoma"/>
          <w:b/>
          <w:color w:val="1F4E79" w:themeColor="accent1" w:themeShade="80"/>
          <w:sz w:val="32"/>
        </w:rPr>
        <w:t>envíelo al correo electró</w:t>
      </w:r>
      <w:bookmarkStart w:id="0" w:name="_GoBack"/>
      <w:bookmarkEnd w:id="0"/>
      <w:r w:rsidR="00CF6FA2" w:rsidRPr="0046787C">
        <w:rPr>
          <w:rFonts w:cs="Tahoma"/>
          <w:b/>
          <w:color w:val="1F4E79" w:themeColor="accent1" w:themeShade="80"/>
          <w:sz w:val="32"/>
        </w:rPr>
        <w:t>nico de la asignatura.</w:t>
      </w:r>
    </w:p>
    <w:sectPr w:rsidR="000140FA" w:rsidRPr="0046787C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0D30AD" w14:textId="77777777" w:rsidR="00C42F1C" w:rsidRDefault="00C42F1C" w:rsidP="005B5EBF">
      <w:r>
        <w:separator/>
      </w:r>
    </w:p>
  </w:endnote>
  <w:endnote w:type="continuationSeparator" w:id="0">
    <w:p w14:paraId="0F2C9275" w14:textId="77777777" w:rsidR="00C42F1C" w:rsidRDefault="00C42F1C" w:rsidP="005B5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66D3E" w14:textId="77777777" w:rsidR="00316974" w:rsidRDefault="0031697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405BBE" w14:textId="77777777" w:rsidR="00C42F1C" w:rsidRDefault="00C42F1C" w:rsidP="005B5EBF">
      <w:r>
        <w:separator/>
      </w:r>
    </w:p>
  </w:footnote>
  <w:footnote w:type="continuationSeparator" w:id="0">
    <w:p w14:paraId="6450E652" w14:textId="77777777" w:rsidR="00C42F1C" w:rsidRDefault="00C42F1C" w:rsidP="005B5E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24D06" w14:textId="6FAC46A3" w:rsidR="005B5EBF" w:rsidRDefault="00E95BE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546B9030" wp14:editId="3F1ED07A">
          <wp:simplePos x="0" y="0"/>
          <wp:positionH relativeFrom="column">
            <wp:posOffset>4879601</wp:posOffset>
          </wp:positionH>
          <wp:positionV relativeFrom="paragraph">
            <wp:posOffset>1906345</wp:posOffset>
          </wp:positionV>
          <wp:extent cx="1790616" cy="7690036"/>
          <wp:effectExtent l="0" t="0" r="635" b="635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713"/>
                  <a:stretch/>
                </pic:blipFill>
                <pic:spPr bwMode="auto">
                  <a:xfrm>
                    <a:off x="0" y="0"/>
                    <a:ext cx="1795583" cy="77113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E808F" w14:textId="4CA41E48" w:rsidR="00316974" w:rsidRDefault="00316974" w:rsidP="00E95BEA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90232"/>
    <w:multiLevelType w:val="hybridMultilevel"/>
    <w:tmpl w:val="30B4D02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BD7B14"/>
    <w:multiLevelType w:val="hybridMultilevel"/>
    <w:tmpl w:val="E604A9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EC3C6E"/>
    <w:multiLevelType w:val="hybridMultilevel"/>
    <w:tmpl w:val="169CD34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310962"/>
    <w:multiLevelType w:val="multilevel"/>
    <w:tmpl w:val="43D807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662B533A"/>
    <w:multiLevelType w:val="multilevel"/>
    <w:tmpl w:val="2E6EB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0F76BC"/>
    <w:multiLevelType w:val="hybridMultilevel"/>
    <w:tmpl w:val="4644000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247FDC"/>
    <w:multiLevelType w:val="hybridMultilevel"/>
    <w:tmpl w:val="F508D7E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632"/>
    <w:rsid w:val="00011791"/>
    <w:rsid w:val="000140FA"/>
    <w:rsid w:val="00113933"/>
    <w:rsid w:val="00142900"/>
    <w:rsid w:val="00167352"/>
    <w:rsid w:val="001F06AE"/>
    <w:rsid w:val="00316974"/>
    <w:rsid w:val="003866F7"/>
    <w:rsid w:val="00424632"/>
    <w:rsid w:val="0046787C"/>
    <w:rsid w:val="004F2535"/>
    <w:rsid w:val="00523D8C"/>
    <w:rsid w:val="005513EB"/>
    <w:rsid w:val="005B5EBF"/>
    <w:rsid w:val="00661B24"/>
    <w:rsid w:val="0069113B"/>
    <w:rsid w:val="006E19B0"/>
    <w:rsid w:val="00703C6F"/>
    <w:rsid w:val="007C1BC7"/>
    <w:rsid w:val="00866A24"/>
    <w:rsid w:val="0088459E"/>
    <w:rsid w:val="00894D8F"/>
    <w:rsid w:val="008C2F80"/>
    <w:rsid w:val="00935419"/>
    <w:rsid w:val="009454CA"/>
    <w:rsid w:val="009A06EE"/>
    <w:rsid w:val="00A0132E"/>
    <w:rsid w:val="00A740B7"/>
    <w:rsid w:val="00A83C59"/>
    <w:rsid w:val="00C42F1C"/>
    <w:rsid w:val="00CB3E0D"/>
    <w:rsid w:val="00CD1AF0"/>
    <w:rsid w:val="00CF6FA2"/>
    <w:rsid w:val="00D579AF"/>
    <w:rsid w:val="00DA5BD1"/>
    <w:rsid w:val="00DC6561"/>
    <w:rsid w:val="00E02527"/>
    <w:rsid w:val="00E60BA2"/>
    <w:rsid w:val="00E95BEA"/>
    <w:rsid w:val="00EA5906"/>
    <w:rsid w:val="00EC7A58"/>
    <w:rsid w:val="00EE1F86"/>
    <w:rsid w:val="00F35FF3"/>
    <w:rsid w:val="00F52557"/>
    <w:rsid w:val="00F64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807B84"/>
  <w15:chartTrackingRefBased/>
  <w15:docId w15:val="{74E36B72-091F-45D0-A2AA-87A60E831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6974"/>
    <w:pPr>
      <w:spacing w:after="0" w:line="240" w:lineRule="auto"/>
      <w:jc w:val="both"/>
    </w:pPr>
    <w:rPr>
      <w:rFonts w:ascii="Century Gothic" w:hAnsi="Century Gothic"/>
      <w:sz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132E"/>
    <w:pPr>
      <w:keepNext/>
      <w:keepLines/>
      <w:jc w:val="left"/>
      <w:outlineLvl w:val="1"/>
    </w:pPr>
    <w:rPr>
      <w:rFonts w:eastAsiaTheme="majorEastAsia" w:cstheme="majorBidi"/>
      <w:b/>
      <w:smallCaps/>
      <w:color w:val="000000" w:themeColor="text1"/>
      <w:sz w:val="28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B3E0D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5B5EB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5EBF"/>
  </w:style>
  <w:style w:type="paragraph" w:styleId="Piedepgina">
    <w:name w:val="footer"/>
    <w:basedOn w:val="Normal"/>
    <w:link w:val="PiedepginaCar"/>
    <w:uiPriority w:val="99"/>
    <w:unhideWhenUsed/>
    <w:rsid w:val="005B5EB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5EBF"/>
  </w:style>
  <w:style w:type="paragraph" w:styleId="Ttulo">
    <w:name w:val="Title"/>
    <w:basedOn w:val="Normal"/>
    <w:next w:val="Normal"/>
    <w:link w:val="TtuloCar"/>
    <w:uiPriority w:val="10"/>
    <w:qFormat/>
    <w:rsid w:val="00935419"/>
    <w:pPr>
      <w:contextualSpacing/>
      <w:jc w:val="left"/>
    </w:pPr>
    <w:rPr>
      <w:rFonts w:eastAsiaTheme="majorEastAsia" w:cstheme="majorBidi"/>
      <w:b/>
      <w:caps/>
      <w:spacing w:val="-10"/>
      <w:kern w:val="28"/>
      <w:sz w:val="28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35419"/>
    <w:rPr>
      <w:rFonts w:ascii="Century Gothic" w:eastAsiaTheme="majorEastAsia" w:hAnsi="Century Gothic" w:cstheme="majorBidi"/>
      <w:b/>
      <w:caps/>
      <w:spacing w:val="-10"/>
      <w:kern w:val="28"/>
      <w:sz w:val="28"/>
      <w:szCs w:val="56"/>
    </w:rPr>
  </w:style>
  <w:style w:type="paragraph" w:styleId="Prrafodelista">
    <w:name w:val="List Paragraph"/>
    <w:basedOn w:val="Normal"/>
    <w:uiPriority w:val="34"/>
    <w:qFormat/>
    <w:rsid w:val="0093541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A0132E"/>
    <w:rPr>
      <w:rFonts w:ascii="Century Gothic" w:eastAsiaTheme="majorEastAsia" w:hAnsi="Century Gothic" w:cstheme="majorBidi"/>
      <w:b/>
      <w:smallCaps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0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3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63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8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1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8F718-8C27-42FD-A934-1E0763D8C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460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Higareda</dc:creator>
  <cp:keywords/>
  <dc:description/>
  <cp:lastModifiedBy>Arturo David Garcia Higareda</cp:lastModifiedBy>
  <cp:revision>4</cp:revision>
  <dcterms:created xsi:type="dcterms:W3CDTF">2018-02-09T22:10:00Z</dcterms:created>
  <dcterms:modified xsi:type="dcterms:W3CDTF">2018-02-09T22:12:00Z</dcterms:modified>
</cp:coreProperties>
</file>